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E3" w:rsidRDefault="005225E3"/>
    <w:p w:rsidR="006B7390" w:rsidRDefault="008B152A" w:rsidP="005225E3">
      <w:pPr>
        <w:pStyle w:val="2"/>
        <w:rPr>
          <w:sz w:val="40"/>
          <w:szCs w:val="40"/>
        </w:rPr>
      </w:pPr>
      <w:r w:rsidRPr="005225E3">
        <w:rPr>
          <w:sz w:val="40"/>
          <w:szCs w:val="40"/>
        </w:rPr>
        <w:t>План работы педагога-психолога на сентябрь.</w:t>
      </w:r>
    </w:p>
    <w:p w:rsidR="005225E3" w:rsidRDefault="005225E3" w:rsidP="005225E3"/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02"/>
        <w:gridCol w:w="2163"/>
        <w:gridCol w:w="1997"/>
        <w:gridCol w:w="2103"/>
        <w:gridCol w:w="1406"/>
      </w:tblGrid>
      <w:tr w:rsidR="00756269" w:rsidTr="00756269">
        <w:tc>
          <w:tcPr>
            <w:tcW w:w="1902" w:type="dxa"/>
          </w:tcPr>
          <w:p w:rsidR="008B152A" w:rsidRDefault="008B152A">
            <w:r>
              <w:t>Направление деятельности психолога.</w:t>
            </w:r>
          </w:p>
        </w:tc>
        <w:tc>
          <w:tcPr>
            <w:tcW w:w="2163" w:type="dxa"/>
          </w:tcPr>
          <w:p w:rsidR="008B152A" w:rsidRDefault="008B152A">
            <w:r>
              <w:t>Работа с учащимися</w:t>
            </w:r>
          </w:p>
        </w:tc>
        <w:tc>
          <w:tcPr>
            <w:tcW w:w="1997" w:type="dxa"/>
          </w:tcPr>
          <w:p w:rsidR="008B152A" w:rsidRDefault="008B152A">
            <w:r>
              <w:t>Работа с педагогами.</w:t>
            </w:r>
          </w:p>
        </w:tc>
        <w:tc>
          <w:tcPr>
            <w:tcW w:w="2103" w:type="dxa"/>
          </w:tcPr>
          <w:p w:rsidR="008B152A" w:rsidRDefault="008B152A">
            <w:r>
              <w:t>Работа с родителями.</w:t>
            </w:r>
          </w:p>
        </w:tc>
        <w:tc>
          <w:tcPr>
            <w:tcW w:w="1406" w:type="dxa"/>
          </w:tcPr>
          <w:p w:rsidR="008B152A" w:rsidRDefault="008B152A">
            <w:r>
              <w:t>Время проведения.</w:t>
            </w:r>
          </w:p>
        </w:tc>
      </w:tr>
      <w:tr w:rsidR="00756269" w:rsidTr="00756269">
        <w:tc>
          <w:tcPr>
            <w:tcW w:w="1902" w:type="dxa"/>
          </w:tcPr>
          <w:p w:rsidR="008B152A" w:rsidRDefault="008B152A">
            <w:r>
              <w:t>Психолого-педагогическая диагностика.</w:t>
            </w:r>
          </w:p>
        </w:tc>
        <w:tc>
          <w:tcPr>
            <w:tcW w:w="2163" w:type="dxa"/>
          </w:tcPr>
          <w:p w:rsidR="008B152A" w:rsidRDefault="00756269" w:rsidP="00756269">
            <w:pPr>
              <w:pStyle w:val="a4"/>
              <w:numPr>
                <w:ilvl w:val="0"/>
                <w:numId w:val="2"/>
              </w:numPr>
              <w:ind w:left="71" w:hanging="13"/>
              <w:jc w:val="both"/>
            </w:pPr>
            <w:r>
              <w:t>Диагностика готовности детей к школьному образованию.</w:t>
            </w:r>
          </w:p>
          <w:p w:rsidR="00756269" w:rsidRDefault="00756269" w:rsidP="00756269">
            <w:pPr>
              <w:pStyle w:val="a4"/>
              <w:numPr>
                <w:ilvl w:val="0"/>
                <w:numId w:val="2"/>
              </w:numPr>
              <w:ind w:left="71" w:hanging="13"/>
              <w:jc w:val="both"/>
            </w:pPr>
            <w:r>
              <w:t>Диагностика адаптации учащихся 1-х классов к школьному образованию.</w:t>
            </w:r>
          </w:p>
          <w:p w:rsidR="00756269" w:rsidRDefault="00756269" w:rsidP="00756269">
            <w:pPr>
              <w:pStyle w:val="a4"/>
              <w:numPr>
                <w:ilvl w:val="0"/>
                <w:numId w:val="2"/>
              </w:numPr>
              <w:ind w:left="71" w:hanging="13"/>
              <w:jc w:val="both"/>
            </w:pPr>
            <w:r>
              <w:t xml:space="preserve">Изучение социально-психологической адаптации учащихся </w:t>
            </w:r>
            <w:r w:rsidR="00DF1A71">
              <w:t>5-х классов к предметному обучению.</w:t>
            </w:r>
          </w:p>
        </w:tc>
        <w:tc>
          <w:tcPr>
            <w:tcW w:w="1997" w:type="dxa"/>
          </w:tcPr>
          <w:p w:rsidR="008B152A" w:rsidRDefault="008B152A"/>
        </w:tc>
        <w:tc>
          <w:tcPr>
            <w:tcW w:w="2103" w:type="dxa"/>
          </w:tcPr>
          <w:p w:rsidR="008B152A" w:rsidRDefault="008B152A"/>
        </w:tc>
        <w:tc>
          <w:tcPr>
            <w:tcW w:w="1406" w:type="dxa"/>
          </w:tcPr>
          <w:p w:rsidR="008B152A" w:rsidRDefault="00756269">
            <w:r>
              <w:t>В течение месяца</w:t>
            </w:r>
          </w:p>
        </w:tc>
      </w:tr>
      <w:tr w:rsidR="00756269" w:rsidTr="00756269">
        <w:tc>
          <w:tcPr>
            <w:tcW w:w="1902" w:type="dxa"/>
          </w:tcPr>
          <w:p w:rsidR="008B152A" w:rsidRDefault="008B152A">
            <w:r>
              <w:t>Консультативная работа.</w:t>
            </w:r>
          </w:p>
        </w:tc>
        <w:tc>
          <w:tcPr>
            <w:tcW w:w="2163" w:type="dxa"/>
          </w:tcPr>
          <w:p w:rsidR="008B152A" w:rsidRDefault="008B152A"/>
        </w:tc>
        <w:tc>
          <w:tcPr>
            <w:tcW w:w="1997" w:type="dxa"/>
          </w:tcPr>
          <w:p w:rsidR="008B152A" w:rsidRDefault="00D55596">
            <w:r>
              <w:t>Консультирование учителей 1-х классов по результатам диагностики готовности к обучению и адаптации к школьному обучению.</w:t>
            </w:r>
          </w:p>
        </w:tc>
        <w:tc>
          <w:tcPr>
            <w:tcW w:w="2103" w:type="dxa"/>
          </w:tcPr>
          <w:p w:rsidR="008B152A" w:rsidRDefault="00D55596">
            <w:r>
              <w:t>Консультирование родителей первоклассников по результатам диагностики готовности к обучению и адаптации  к школьному обучению.</w:t>
            </w:r>
          </w:p>
        </w:tc>
        <w:tc>
          <w:tcPr>
            <w:tcW w:w="1406" w:type="dxa"/>
          </w:tcPr>
          <w:p w:rsidR="008B152A" w:rsidRDefault="00756269">
            <w:r>
              <w:t>В течение месяца</w:t>
            </w:r>
          </w:p>
        </w:tc>
      </w:tr>
      <w:tr w:rsidR="00756269" w:rsidTr="00756269">
        <w:tc>
          <w:tcPr>
            <w:tcW w:w="1902" w:type="dxa"/>
          </w:tcPr>
          <w:p w:rsidR="008B152A" w:rsidRDefault="00756269">
            <w:r>
              <w:t>Психологическое просвещение.</w:t>
            </w:r>
          </w:p>
        </w:tc>
        <w:tc>
          <w:tcPr>
            <w:tcW w:w="2163" w:type="dxa"/>
          </w:tcPr>
          <w:p w:rsidR="008B152A" w:rsidRDefault="008B152A"/>
        </w:tc>
        <w:tc>
          <w:tcPr>
            <w:tcW w:w="1997" w:type="dxa"/>
          </w:tcPr>
          <w:p w:rsidR="008B152A" w:rsidRDefault="008B152A"/>
        </w:tc>
        <w:tc>
          <w:tcPr>
            <w:tcW w:w="2103" w:type="dxa"/>
          </w:tcPr>
          <w:p w:rsidR="008B152A" w:rsidRDefault="008B152A"/>
        </w:tc>
        <w:tc>
          <w:tcPr>
            <w:tcW w:w="1406" w:type="dxa"/>
          </w:tcPr>
          <w:p w:rsidR="008B152A" w:rsidRDefault="00756269">
            <w:r>
              <w:t>В течение месяца</w:t>
            </w:r>
          </w:p>
        </w:tc>
      </w:tr>
      <w:tr w:rsidR="00756269" w:rsidTr="00756269">
        <w:tc>
          <w:tcPr>
            <w:tcW w:w="1902" w:type="dxa"/>
          </w:tcPr>
          <w:p w:rsidR="008B152A" w:rsidRDefault="00756269">
            <w:r>
              <w:t>Психологическая профилактика.</w:t>
            </w:r>
          </w:p>
        </w:tc>
        <w:tc>
          <w:tcPr>
            <w:tcW w:w="2163" w:type="dxa"/>
          </w:tcPr>
          <w:p w:rsidR="008B152A" w:rsidRDefault="008B152A"/>
        </w:tc>
        <w:tc>
          <w:tcPr>
            <w:tcW w:w="1997" w:type="dxa"/>
          </w:tcPr>
          <w:p w:rsidR="008B152A" w:rsidRDefault="008B152A"/>
        </w:tc>
        <w:tc>
          <w:tcPr>
            <w:tcW w:w="2103" w:type="dxa"/>
          </w:tcPr>
          <w:p w:rsidR="008B152A" w:rsidRDefault="008B152A"/>
        </w:tc>
        <w:tc>
          <w:tcPr>
            <w:tcW w:w="1406" w:type="dxa"/>
          </w:tcPr>
          <w:p w:rsidR="008B152A" w:rsidRDefault="00756269">
            <w:r>
              <w:t>В течение месяца</w:t>
            </w:r>
          </w:p>
        </w:tc>
      </w:tr>
      <w:tr w:rsidR="00756269" w:rsidTr="00756269">
        <w:tc>
          <w:tcPr>
            <w:tcW w:w="1902" w:type="dxa"/>
          </w:tcPr>
          <w:p w:rsidR="008B152A" w:rsidRDefault="00756269">
            <w:r>
              <w:t>Развивающая и коррекционная работа.</w:t>
            </w:r>
          </w:p>
        </w:tc>
        <w:tc>
          <w:tcPr>
            <w:tcW w:w="2163" w:type="dxa"/>
          </w:tcPr>
          <w:p w:rsidR="008B152A" w:rsidRDefault="008B152A"/>
        </w:tc>
        <w:tc>
          <w:tcPr>
            <w:tcW w:w="1997" w:type="dxa"/>
          </w:tcPr>
          <w:p w:rsidR="008B152A" w:rsidRDefault="008B152A"/>
        </w:tc>
        <w:tc>
          <w:tcPr>
            <w:tcW w:w="2103" w:type="dxa"/>
          </w:tcPr>
          <w:p w:rsidR="008B152A" w:rsidRDefault="008B152A"/>
        </w:tc>
        <w:tc>
          <w:tcPr>
            <w:tcW w:w="1406" w:type="dxa"/>
          </w:tcPr>
          <w:p w:rsidR="008B152A" w:rsidRDefault="00756269">
            <w:r>
              <w:t>В течение месяца</w:t>
            </w:r>
          </w:p>
        </w:tc>
      </w:tr>
    </w:tbl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756269" w:rsidRPr="005225E3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t>План работы педагога-психолога на октябрь.</w:t>
      </w:r>
    </w:p>
    <w:p w:rsidR="005225E3" w:rsidRDefault="005225E3" w:rsidP="00756269"/>
    <w:p w:rsidR="005225E3" w:rsidRDefault="005225E3" w:rsidP="00756269"/>
    <w:tbl>
      <w:tblPr>
        <w:tblStyle w:val="a3"/>
        <w:tblW w:w="0" w:type="auto"/>
        <w:tblLook w:val="04A0"/>
      </w:tblPr>
      <w:tblGrid>
        <w:gridCol w:w="1899"/>
        <w:gridCol w:w="2050"/>
        <w:gridCol w:w="1970"/>
        <w:gridCol w:w="1827"/>
        <w:gridCol w:w="1825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DF1A71" w:rsidP="00DF1A71">
            <w:pPr>
              <w:pStyle w:val="a4"/>
              <w:numPr>
                <w:ilvl w:val="0"/>
                <w:numId w:val="3"/>
              </w:numPr>
              <w:ind w:left="77" w:hanging="4"/>
            </w:pPr>
            <w:r>
              <w:t>Изучение социально-психологической адаптации учащихся 10-х классов в старшем звене школьного образования.</w:t>
            </w:r>
          </w:p>
          <w:p w:rsidR="00DF1A71" w:rsidRDefault="00DF1A71" w:rsidP="00DF1A71">
            <w:pPr>
              <w:pStyle w:val="a4"/>
              <w:numPr>
                <w:ilvl w:val="0"/>
                <w:numId w:val="3"/>
              </w:numPr>
              <w:ind w:left="77" w:hanging="4"/>
            </w:pPr>
            <w:r>
              <w:t>Изучение особенностей  восприятия ребенком семейной ситуации и родительского воспитания.</w:t>
            </w:r>
          </w:p>
          <w:p w:rsidR="00DF1A71" w:rsidRDefault="00DF1A71" w:rsidP="00DF1A71">
            <w:pPr>
              <w:ind w:left="73"/>
            </w:pP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D55596" w:rsidP="0089466C">
            <w:r>
              <w:t>Консультирование классных руководителей 5-х классов по результатам диагностики школьной адаптации.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D55596" w:rsidP="0089466C">
            <w:r>
              <w:t>Развивающие адаптационные занятия с первоклассниками.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lastRenderedPageBreak/>
        <w:t>План работы педагога-психолога на ноябрь.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07"/>
        <w:gridCol w:w="2050"/>
        <w:gridCol w:w="1877"/>
        <w:gridCol w:w="1869"/>
        <w:gridCol w:w="1868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DF1A71" w:rsidP="0089466C">
            <w:r>
              <w:t>1.Изучение социометрической структуры.</w:t>
            </w:r>
          </w:p>
          <w:p w:rsidR="00DF1A71" w:rsidRDefault="00DF1A71" w:rsidP="0089466C">
            <w:r>
              <w:t>2. Диагностика уровня агрессии.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D55596" w:rsidP="0089466C">
            <w:r>
              <w:t>1.Развивающие адаптационные занятия с первоклассниками.</w:t>
            </w:r>
          </w:p>
          <w:p w:rsidR="00D55596" w:rsidRDefault="00D55596" w:rsidP="0089466C">
            <w:r>
              <w:t>2.</w:t>
            </w:r>
            <w:r w:rsidR="00C53445">
              <w:t>Развивающие адаптационные занятия с пятиклассниками.</w:t>
            </w:r>
          </w:p>
        </w:tc>
        <w:tc>
          <w:tcPr>
            <w:tcW w:w="1914" w:type="dxa"/>
          </w:tcPr>
          <w:p w:rsidR="00756269" w:rsidRDefault="00C53445" w:rsidP="0089466C">
            <w:r>
              <w:t>Семинар «Учитель и проблемы дисциплины»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t>План работы педагога-психолога на декабрь.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DF1A71" w:rsidP="00DF1A71">
            <w:pPr>
              <w:pStyle w:val="a4"/>
              <w:numPr>
                <w:ilvl w:val="0"/>
                <w:numId w:val="4"/>
              </w:numPr>
              <w:ind w:left="218" w:hanging="15"/>
            </w:pPr>
            <w:r>
              <w:t>Выявление детей группы риска.</w:t>
            </w:r>
          </w:p>
          <w:p w:rsidR="00DF1A71" w:rsidRDefault="00DF1A71" w:rsidP="00DF1A71">
            <w:pPr>
              <w:pStyle w:val="a4"/>
              <w:numPr>
                <w:ilvl w:val="0"/>
                <w:numId w:val="4"/>
              </w:numPr>
              <w:ind w:left="74" w:firstLine="0"/>
            </w:pPr>
            <w:r>
              <w:t xml:space="preserve">Уровень развития познавательной сферы учащихся. 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C53445" w:rsidP="0089466C">
            <w:r>
              <w:t>Развивающие адаптационные занятия с пятиклассниками.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5225E3" w:rsidRDefault="005225E3" w:rsidP="00756269"/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lastRenderedPageBreak/>
        <w:t>План работы педагога-психолога на январь.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DF1A71" w:rsidP="0089466C">
            <w:r>
              <w:t>1.Определение уровня мотивации.</w:t>
            </w:r>
          </w:p>
          <w:p w:rsidR="00DF1A71" w:rsidRDefault="00DF1A71" w:rsidP="0089466C">
            <w:r>
              <w:t>2.</w:t>
            </w:r>
            <w:r w:rsidR="00703880">
              <w:t>Диагностика уровня адаптации учащихся имеющих низкий уровень адаптации с целью выявления эффективности коррекционно-развивающей деятельности.</w:t>
            </w:r>
          </w:p>
        </w:tc>
        <w:tc>
          <w:tcPr>
            <w:tcW w:w="1914" w:type="dxa"/>
          </w:tcPr>
          <w:p w:rsidR="00756269" w:rsidRDefault="00703880" w:rsidP="0089466C">
            <w:r>
              <w:t>Тестирование педагогического коллектива на тему «Эмоциональное выгорание».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t>План работы педагога-психолога на февраль.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703880" w:rsidP="0089466C">
            <w:r>
              <w:t xml:space="preserve">Выявление склонности к </w:t>
            </w:r>
            <w:proofErr w:type="spellStart"/>
            <w:r>
              <w:t>девиантному</w:t>
            </w:r>
            <w:proofErr w:type="spellEnd"/>
            <w:r>
              <w:t xml:space="preserve"> поведению.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5225E3" w:rsidRDefault="005225E3" w:rsidP="00756269"/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lastRenderedPageBreak/>
        <w:t>План работы педагога-психолога на март.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07"/>
        <w:gridCol w:w="2037"/>
        <w:gridCol w:w="1873"/>
        <w:gridCol w:w="1877"/>
        <w:gridCol w:w="1877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703880" w:rsidP="00703880">
            <w:r>
              <w:t>1. Определение уровня готовности школьников к переходу в среднее звено.</w:t>
            </w:r>
          </w:p>
          <w:p w:rsidR="00703880" w:rsidRDefault="00703880" w:rsidP="0089466C">
            <w:r>
              <w:t>2. Уровень развития познавательной сферы учащихся.</w:t>
            </w:r>
          </w:p>
          <w:p w:rsidR="00703880" w:rsidRDefault="00703880" w:rsidP="0089466C">
            <w:r>
              <w:t>3. Изучение направленности интересов и профессиональных склонностей учащихся 9-11 классов.</w:t>
            </w:r>
          </w:p>
          <w:p w:rsidR="00703880" w:rsidRDefault="00703880" w:rsidP="00C53445">
            <w:r>
              <w:t xml:space="preserve">4. Диагностика уровня </w:t>
            </w:r>
            <w:proofErr w:type="spellStart"/>
            <w:r>
              <w:t>сф</w:t>
            </w:r>
            <w:r w:rsidR="00C53445">
              <w:t>о</w:t>
            </w:r>
            <w:r>
              <w:t>рм</w:t>
            </w:r>
            <w:r w:rsidR="00C53445">
              <w:t>и</w:t>
            </w:r>
            <w:r>
              <w:t>р</w:t>
            </w:r>
            <w:r w:rsidR="00C53445">
              <w:t>ован</w:t>
            </w:r>
            <w:r>
              <w:t>ности</w:t>
            </w:r>
            <w:proofErr w:type="spellEnd"/>
            <w:r>
              <w:t xml:space="preserve"> толерантности у школьников. 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C53445" w:rsidP="0089466C">
            <w:r>
              <w:t>1. Коррекционно-развивающие занятия на этапе перехода учащихся в среднее звено школьного образования.</w:t>
            </w:r>
          </w:p>
          <w:p w:rsidR="00C53445" w:rsidRDefault="00C53445" w:rsidP="0089466C">
            <w:r>
              <w:t xml:space="preserve">2. Коррекционно-развивающие занятия с учащимися, имеющими </w:t>
            </w:r>
            <w:proofErr w:type="spellStart"/>
            <w:r>
              <w:t>девиантное</w:t>
            </w:r>
            <w:proofErr w:type="spellEnd"/>
            <w:r>
              <w:t xml:space="preserve"> поведение.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5225E3" w:rsidRDefault="005225E3" w:rsidP="00756269"/>
    <w:p w:rsidR="005225E3" w:rsidRDefault="005225E3" w:rsidP="00756269"/>
    <w:p w:rsidR="005225E3" w:rsidRDefault="005225E3" w:rsidP="00756269"/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lastRenderedPageBreak/>
        <w:t>План работы педагога-психолога на апрель.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08"/>
        <w:gridCol w:w="2028"/>
        <w:gridCol w:w="1876"/>
        <w:gridCol w:w="1880"/>
        <w:gridCol w:w="1879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CA2012" w:rsidP="0089466C">
            <w:r>
              <w:t>1.</w:t>
            </w:r>
            <w:r w:rsidR="00703880">
              <w:t>Исследование профессиональных</w:t>
            </w:r>
            <w:r>
              <w:t xml:space="preserve"> интересов учащихся 8-11 классы.</w:t>
            </w:r>
          </w:p>
          <w:p w:rsidR="00CA2012" w:rsidRDefault="00CA2012" w:rsidP="0089466C">
            <w:r>
              <w:t>2.</w:t>
            </w:r>
            <w:r w:rsidR="00D55596">
              <w:t>Диагностика суицидных наклонностей у учащихся.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5225E3" w:rsidP="005225E3">
            <w:r>
              <w:t>1.</w:t>
            </w:r>
            <w:r w:rsidR="00C53445">
              <w:t xml:space="preserve">Коррекционно-развивающие занятия на этапе перехода учащихся в среднее звено </w:t>
            </w:r>
            <w:r>
              <w:t>школьного образования.</w:t>
            </w:r>
          </w:p>
          <w:p w:rsidR="005225E3" w:rsidRDefault="005225E3" w:rsidP="005225E3">
            <w:r>
              <w:t>2. Психологическое сопровождение выпускников 11-х классов на этапе подготовки к ЕГЭ.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5225E3" w:rsidRDefault="005225E3" w:rsidP="00756269"/>
    <w:p w:rsidR="00756269" w:rsidRDefault="00756269" w:rsidP="005225E3">
      <w:pPr>
        <w:pStyle w:val="1"/>
        <w:rPr>
          <w:sz w:val="40"/>
          <w:szCs w:val="40"/>
        </w:rPr>
      </w:pPr>
      <w:r w:rsidRPr="005225E3">
        <w:rPr>
          <w:sz w:val="40"/>
          <w:szCs w:val="40"/>
        </w:rPr>
        <w:lastRenderedPageBreak/>
        <w:t>План работы педагога-психолога на май.</w:t>
      </w:r>
    </w:p>
    <w:p w:rsidR="005225E3" w:rsidRPr="005225E3" w:rsidRDefault="005225E3" w:rsidP="005225E3"/>
    <w:tbl>
      <w:tblPr>
        <w:tblStyle w:val="a3"/>
        <w:tblW w:w="0" w:type="auto"/>
        <w:tblLook w:val="04A0"/>
      </w:tblPr>
      <w:tblGrid>
        <w:gridCol w:w="1902"/>
        <w:gridCol w:w="2175"/>
        <w:gridCol w:w="1826"/>
        <w:gridCol w:w="1835"/>
        <w:gridCol w:w="1833"/>
      </w:tblGrid>
      <w:tr w:rsidR="00756269" w:rsidTr="0089466C">
        <w:tc>
          <w:tcPr>
            <w:tcW w:w="1914" w:type="dxa"/>
          </w:tcPr>
          <w:p w:rsidR="00756269" w:rsidRDefault="00756269" w:rsidP="0089466C">
            <w:r>
              <w:t>Направление деятельности психолога.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учащимися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педагогами.</w:t>
            </w:r>
          </w:p>
        </w:tc>
        <w:tc>
          <w:tcPr>
            <w:tcW w:w="1914" w:type="dxa"/>
          </w:tcPr>
          <w:p w:rsidR="00756269" w:rsidRDefault="00756269" w:rsidP="0089466C">
            <w:r>
              <w:t>Работа с родителями.</w:t>
            </w:r>
          </w:p>
        </w:tc>
        <w:tc>
          <w:tcPr>
            <w:tcW w:w="1915" w:type="dxa"/>
          </w:tcPr>
          <w:p w:rsidR="00756269" w:rsidRDefault="00756269" w:rsidP="0089466C">
            <w:r>
              <w:t>Время проведения.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Психолого-педагогическая диагностика.</w:t>
            </w:r>
          </w:p>
        </w:tc>
        <w:tc>
          <w:tcPr>
            <w:tcW w:w="1914" w:type="dxa"/>
          </w:tcPr>
          <w:p w:rsidR="00756269" w:rsidRDefault="00D55596" w:rsidP="0089466C">
            <w:r>
              <w:t>Диагностика уровня тревожности.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Консультативная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Психологическое просвещение.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Психологическая профилактика.</w:t>
            </w:r>
          </w:p>
        </w:tc>
        <w:tc>
          <w:tcPr>
            <w:tcW w:w="1914" w:type="dxa"/>
          </w:tcPr>
          <w:p w:rsidR="00756269" w:rsidRDefault="005225E3" w:rsidP="0089466C">
            <w:r>
              <w:t xml:space="preserve">Занятия по снятию тревожности и формированию </w:t>
            </w:r>
            <w:proofErr w:type="spellStart"/>
            <w:r>
              <w:t>стрессоустойчивости</w:t>
            </w:r>
            <w:proofErr w:type="spellEnd"/>
            <w:r>
              <w:t xml:space="preserve"> учащихся выпускных классов.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  <w:tr w:rsidR="00756269" w:rsidTr="0089466C">
        <w:tc>
          <w:tcPr>
            <w:tcW w:w="1914" w:type="dxa"/>
          </w:tcPr>
          <w:p w:rsidR="00756269" w:rsidRDefault="00756269" w:rsidP="0089466C">
            <w:r>
              <w:t>Развивающая и коррекционная работа.</w:t>
            </w:r>
          </w:p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4" w:type="dxa"/>
          </w:tcPr>
          <w:p w:rsidR="00756269" w:rsidRDefault="00756269" w:rsidP="0089466C"/>
        </w:tc>
        <w:tc>
          <w:tcPr>
            <w:tcW w:w="1915" w:type="dxa"/>
          </w:tcPr>
          <w:p w:rsidR="00756269" w:rsidRDefault="00756269" w:rsidP="0089466C">
            <w:r>
              <w:t>В течение месяца</w:t>
            </w:r>
          </w:p>
        </w:tc>
      </w:tr>
    </w:tbl>
    <w:p w:rsidR="008B152A" w:rsidRDefault="008B152A"/>
    <w:sectPr w:rsidR="008B152A" w:rsidSect="006B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C31"/>
    <w:multiLevelType w:val="hybridMultilevel"/>
    <w:tmpl w:val="A144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70478"/>
    <w:multiLevelType w:val="hybridMultilevel"/>
    <w:tmpl w:val="61A2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05C3"/>
    <w:multiLevelType w:val="hybridMultilevel"/>
    <w:tmpl w:val="94748FCA"/>
    <w:lvl w:ilvl="0" w:tplc="40B2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3A09DD"/>
    <w:multiLevelType w:val="hybridMultilevel"/>
    <w:tmpl w:val="7798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D0471"/>
    <w:multiLevelType w:val="hybridMultilevel"/>
    <w:tmpl w:val="8D60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A0698"/>
    <w:multiLevelType w:val="hybridMultilevel"/>
    <w:tmpl w:val="BE9E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152A"/>
    <w:rsid w:val="005225E3"/>
    <w:rsid w:val="006B7390"/>
    <w:rsid w:val="00703880"/>
    <w:rsid w:val="00756269"/>
    <w:rsid w:val="008B152A"/>
    <w:rsid w:val="00C53445"/>
    <w:rsid w:val="00CA2012"/>
    <w:rsid w:val="00D55596"/>
    <w:rsid w:val="00DF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90"/>
  </w:style>
  <w:style w:type="paragraph" w:styleId="1">
    <w:name w:val="heading 1"/>
    <w:basedOn w:val="a"/>
    <w:next w:val="a"/>
    <w:link w:val="10"/>
    <w:uiPriority w:val="9"/>
    <w:qFormat/>
    <w:rsid w:val="00522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2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26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22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22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2018-09-05T11:18:00Z</dcterms:created>
  <dcterms:modified xsi:type="dcterms:W3CDTF">2018-09-06T08:41:00Z</dcterms:modified>
</cp:coreProperties>
</file>